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Default="00095233" w:rsidP="00136171">
            <w:pPr>
              <w:jc w:val="center"/>
              <w:rPr>
                <w:rFonts w:ascii="Book Antiqua" w:hAnsi="Book Antiqua" w:cs="Arial"/>
                <w:b/>
              </w:rPr>
            </w:pPr>
            <w:bookmarkStart w:id="0" w:name="_GoBack"/>
            <w:bookmarkEnd w:id="0"/>
            <w:r w:rsidRPr="00892683">
              <w:rPr>
                <w:rFonts w:ascii="Book Antiqua" w:hAnsi="Book Antiqua" w:cs="Arial"/>
                <w:b/>
              </w:rPr>
              <w:t xml:space="preserve">SOLICITUD DE PRÁCTICAS </w:t>
            </w:r>
            <w:r w:rsidR="001F79E9">
              <w:rPr>
                <w:rFonts w:ascii="Book Antiqua" w:hAnsi="Book Antiqua" w:cs="Arial"/>
                <w:b/>
              </w:rPr>
              <w:t xml:space="preserve">NO REMUNERADAS </w:t>
            </w:r>
            <w:r w:rsidRPr="00892683">
              <w:rPr>
                <w:rFonts w:ascii="Book Antiqua" w:hAnsi="Book Antiqua" w:cs="Arial"/>
                <w:b/>
              </w:rPr>
              <w:t>EN EMBAJADAS</w:t>
            </w:r>
            <w:r w:rsidR="00136171" w:rsidRPr="00892683">
              <w:rPr>
                <w:rFonts w:ascii="Book Antiqua" w:hAnsi="Book Antiqua" w:cs="Arial"/>
                <w:b/>
              </w:rPr>
              <w:t>, REPRESENTACIONES PERMANENTES</w:t>
            </w:r>
            <w:r w:rsidRPr="00892683">
              <w:rPr>
                <w:rFonts w:ascii="Book Antiqua" w:hAnsi="Book Antiqua" w:cs="Arial"/>
                <w:b/>
              </w:rPr>
              <w:t xml:space="preserve"> Y CONSULADOS GENERALES </w:t>
            </w:r>
            <w:r w:rsidR="001F79E9">
              <w:rPr>
                <w:rFonts w:ascii="Book Antiqua" w:hAnsi="Book Antiqua" w:cs="Arial"/>
                <w:b/>
              </w:rPr>
              <w:t>(MAUC)</w:t>
            </w:r>
          </w:p>
          <w:p w:rsidR="00EA271F" w:rsidRPr="00892683" w:rsidRDefault="008F676C" w:rsidP="0009639D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09639D">
              <w:rPr>
                <w:rFonts w:ascii="Book Antiqua" w:hAnsi="Book Antiqua" w:cs="Arial"/>
                <w:b/>
              </w:rPr>
              <w:t xml:space="preserve">Primer </w:t>
            </w:r>
            <w:r>
              <w:rPr>
                <w:rFonts w:ascii="Book Antiqua" w:hAnsi="Book Antiqua" w:cs="Arial"/>
                <w:b/>
              </w:rPr>
              <w:t>Cuatrimestre</w:t>
            </w:r>
            <w:r w:rsidR="003132FE">
              <w:rPr>
                <w:rFonts w:ascii="Book Antiqua" w:hAnsi="Book Antiqua" w:cs="Arial"/>
                <w:b/>
              </w:rPr>
              <w:t xml:space="preserve"> (1 </w:t>
            </w:r>
            <w:r w:rsidR="0092793F">
              <w:rPr>
                <w:rFonts w:ascii="Book Antiqua" w:hAnsi="Book Antiqua" w:cs="Arial"/>
                <w:b/>
              </w:rPr>
              <w:t xml:space="preserve">de </w:t>
            </w:r>
            <w:r w:rsidR="0009639D">
              <w:rPr>
                <w:rFonts w:ascii="Book Antiqua" w:hAnsi="Book Antiqua" w:cs="Arial"/>
                <w:b/>
              </w:rPr>
              <w:t xml:space="preserve">octubre 2025 </w:t>
            </w:r>
            <w:r w:rsidR="0092793F">
              <w:rPr>
                <w:rFonts w:ascii="Book Antiqua" w:hAnsi="Book Antiqua" w:cs="Arial"/>
                <w:b/>
              </w:rPr>
              <w:t>-</w:t>
            </w:r>
            <w:r w:rsidR="0009639D">
              <w:rPr>
                <w:rFonts w:ascii="Book Antiqua" w:hAnsi="Book Antiqua" w:cs="Arial"/>
                <w:b/>
              </w:rPr>
              <w:t xml:space="preserve"> </w:t>
            </w:r>
            <w:r w:rsidR="001F79E9">
              <w:rPr>
                <w:rFonts w:ascii="Book Antiqua" w:hAnsi="Book Antiqua" w:cs="Arial"/>
                <w:b/>
              </w:rPr>
              <w:t xml:space="preserve">31 </w:t>
            </w:r>
            <w:r>
              <w:rPr>
                <w:rFonts w:ascii="Book Antiqua" w:hAnsi="Book Antiqua" w:cs="Arial"/>
                <w:b/>
              </w:rPr>
              <w:t xml:space="preserve">de </w:t>
            </w:r>
            <w:r w:rsidR="0009639D">
              <w:rPr>
                <w:rFonts w:ascii="Book Antiqua" w:hAnsi="Book Antiqua" w:cs="Arial"/>
                <w:b/>
              </w:rPr>
              <w:t>enero 2026</w:t>
            </w:r>
            <w:r>
              <w:rPr>
                <w:rFonts w:ascii="Book Antiqua" w:hAnsi="Book Antiqua" w:cs="Arial"/>
                <w:b/>
              </w:rPr>
              <w:t>)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448"/>
        <w:gridCol w:w="4039"/>
        <w:gridCol w:w="1843"/>
        <w:gridCol w:w="425"/>
      </w:tblGrid>
      <w:tr w:rsidR="00EB396A" w:rsidRPr="00793076" w:rsidTr="008926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A" w:rsidRPr="0091332C" w:rsidRDefault="00EB396A" w:rsidP="00EB396A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A" w:rsidRPr="00793076" w:rsidRDefault="00EB396A" w:rsidP="00EB396A">
            <w:pPr>
              <w:jc w:val="center"/>
            </w:pPr>
          </w:p>
        </w:tc>
      </w:tr>
      <w:tr w:rsidR="00961270" w:rsidRPr="00793076" w:rsidTr="0096127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  <w:r w:rsidRPr="00EB396A">
              <w:rPr>
                <w:b/>
              </w:rPr>
              <w:t>FOTO</w:t>
            </w:r>
          </w:p>
        </w:tc>
      </w:tr>
      <w:tr w:rsidR="00961270" w:rsidRPr="00793076" w:rsidTr="0096127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</w:tc>
      </w:tr>
      <w:tr w:rsidR="00961270" w:rsidRPr="00793076" w:rsidTr="003016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b/>
              </w:rPr>
            </w:pPr>
          </w:p>
        </w:tc>
      </w:tr>
      <w:tr w:rsidR="00961270" w:rsidRPr="00EB396A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sz w:val="22"/>
              </w:rPr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</w:tbl>
    <w:p w:rsidR="00333B1D" w:rsidRPr="00793076" w:rsidRDefault="00333B1D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rPr>
          <w:trHeight w:val="805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4D3A3D" w:rsidRPr="004D3A3D" w:rsidRDefault="000B3903" w:rsidP="004D3A3D">
      <w:pPr>
        <w:rPr>
          <w:sz w:val="22"/>
          <w:lang w:val="es-ES"/>
        </w:rPr>
      </w:pPr>
      <w:hyperlink r:id="rId8" w:anchor=":~:text=Pol%C3%ADtica%20de%20privacidad%20El%20Ministerio%20de%20Asuntos%20Exteriores%2C,aplicable%20de%20protecci%C3%B3n%20de%20datos%20de%20car%C3%A1cter%20personal." w:tgtFrame="_blank" w:history="1">
        <w:r w:rsidR="004D3A3D"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0B3903"/>
    <w:sectPr w:rsidR="003E28A0" w:rsidSect="00333B1D">
      <w:headerReference w:type="default" r:id="rId9"/>
      <w:footerReference w:type="default" r:id="rId10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03" w:rsidRDefault="000B3903">
      <w:r>
        <w:separator/>
      </w:r>
    </w:p>
  </w:endnote>
  <w:endnote w:type="continuationSeparator" w:id="0">
    <w:p w:rsidR="000B3903" w:rsidRDefault="000B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F75" w:rsidRPr="00DC1F75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03" w:rsidRDefault="000B3903">
      <w:r>
        <w:separator/>
      </w:r>
    </w:p>
  </w:footnote>
  <w:footnote w:type="continuationSeparator" w:id="0">
    <w:p w:rsidR="000B3903" w:rsidRDefault="000B3903">
      <w:r>
        <w:continuationSeparator/>
      </w:r>
    </w:p>
  </w:footnote>
  <w:footnote w:id="1">
    <w:p w:rsidR="00EB396A" w:rsidRPr="0091332C" w:rsidRDefault="00EB396A" w:rsidP="00BE08B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se trata de Embajada, Consulado o Representación Permanente.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33"/>
    <w:rsid w:val="0004431C"/>
    <w:rsid w:val="0007570B"/>
    <w:rsid w:val="00095233"/>
    <w:rsid w:val="0009639D"/>
    <w:rsid w:val="000B3903"/>
    <w:rsid w:val="00136171"/>
    <w:rsid w:val="001A142A"/>
    <w:rsid w:val="001F79E9"/>
    <w:rsid w:val="003132FE"/>
    <w:rsid w:val="00333B1D"/>
    <w:rsid w:val="00334C67"/>
    <w:rsid w:val="004D3A3D"/>
    <w:rsid w:val="005B2F2B"/>
    <w:rsid w:val="0063387D"/>
    <w:rsid w:val="00805B0E"/>
    <w:rsid w:val="00892683"/>
    <w:rsid w:val="008F676C"/>
    <w:rsid w:val="0092793F"/>
    <w:rsid w:val="00961270"/>
    <w:rsid w:val="00AB6560"/>
    <w:rsid w:val="00BE08B3"/>
    <w:rsid w:val="00CB3799"/>
    <w:rsid w:val="00CF412A"/>
    <w:rsid w:val="00D82818"/>
    <w:rsid w:val="00DC1F75"/>
    <w:rsid w:val="00EA271F"/>
    <w:rsid w:val="00EB396A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teriores.gob.es/es/Paginas/Politica-de-privacidad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2E6A-A8FB-4E6D-B278-14E2A5A2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Equipo soporte 2</cp:lastModifiedBy>
  <cp:revision>2</cp:revision>
  <dcterms:created xsi:type="dcterms:W3CDTF">2025-05-06T08:57:00Z</dcterms:created>
  <dcterms:modified xsi:type="dcterms:W3CDTF">2025-05-06T08:57:00Z</dcterms:modified>
</cp:coreProperties>
</file>